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8B" w:rsidRPr="00497354" w:rsidRDefault="00A7368B" w:rsidP="00A7368B">
      <w:pPr>
        <w:ind w:firstLine="708"/>
        <w:jc w:val="center"/>
        <w:rPr>
          <w:b/>
          <w:sz w:val="32"/>
          <w:szCs w:val="32"/>
        </w:rPr>
      </w:pPr>
      <w:r w:rsidRPr="00497354">
        <w:rPr>
          <w:b/>
          <w:sz w:val="32"/>
          <w:szCs w:val="32"/>
        </w:rPr>
        <w:t xml:space="preserve">Информация </w:t>
      </w:r>
    </w:p>
    <w:p w:rsidR="00304D12" w:rsidRDefault="00A7368B" w:rsidP="00A7368B">
      <w:pPr>
        <w:ind w:firstLine="708"/>
        <w:jc w:val="center"/>
        <w:rPr>
          <w:b/>
          <w:sz w:val="32"/>
          <w:szCs w:val="32"/>
        </w:rPr>
      </w:pPr>
      <w:proofErr w:type="gramStart"/>
      <w:r w:rsidRPr="00497354">
        <w:rPr>
          <w:b/>
          <w:sz w:val="32"/>
          <w:szCs w:val="32"/>
        </w:rPr>
        <w:t>по  привлечению</w:t>
      </w:r>
      <w:proofErr w:type="gramEnd"/>
      <w:r w:rsidRPr="00497354">
        <w:rPr>
          <w:b/>
          <w:sz w:val="32"/>
          <w:szCs w:val="32"/>
        </w:rPr>
        <w:t xml:space="preserve"> и расходованию благотворительных средств образовательными учреждениями </w:t>
      </w:r>
    </w:p>
    <w:p w:rsidR="00A7368B" w:rsidRPr="00497354" w:rsidRDefault="00A7368B" w:rsidP="00A7368B">
      <w:pPr>
        <w:ind w:firstLine="708"/>
        <w:jc w:val="center"/>
        <w:rPr>
          <w:sz w:val="32"/>
          <w:szCs w:val="32"/>
        </w:rPr>
      </w:pPr>
      <w:bookmarkStart w:id="0" w:name="_GoBack"/>
      <w:bookmarkEnd w:id="0"/>
      <w:r w:rsidRPr="00497354">
        <w:rPr>
          <w:b/>
          <w:sz w:val="32"/>
          <w:szCs w:val="32"/>
        </w:rPr>
        <w:t>Ставропольского кр</w:t>
      </w:r>
      <w:r w:rsidRPr="00497354">
        <w:rPr>
          <w:sz w:val="32"/>
          <w:szCs w:val="32"/>
        </w:rPr>
        <w:t>ая</w:t>
      </w:r>
    </w:p>
    <w:p w:rsidR="00A7368B" w:rsidRPr="00497354" w:rsidRDefault="00A7368B" w:rsidP="00A7368B">
      <w:pPr>
        <w:ind w:firstLine="708"/>
        <w:jc w:val="center"/>
        <w:rPr>
          <w:sz w:val="32"/>
          <w:szCs w:val="32"/>
        </w:rPr>
      </w:pPr>
    </w:p>
    <w:p w:rsidR="00A7368B" w:rsidRPr="00497354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7368B" w:rsidRPr="00A716AF" w:rsidRDefault="00A7368B" w:rsidP="00A7368B">
      <w:pPr>
        <w:pStyle w:val="1"/>
        <w:rPr>
          <w:b w:val="0"/>
          <w:sz w:val="28"/>
          <w:szCs w:val="28"/>
        </w:rPr>
      </w:pPr>
      <w:r w:rsidRPr="00A716AF">
        <w:rPr>
          <w:b w:val="0"/>
          <w:sz w:val="28"/>
          <w:szCs w:val="28"/>
        </w:rPr>
        <w:t xml:space="preserve">            В 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716AF">
          <w:rPr>
            <w:b w:val="0"/>
            <w:sz w:val="28"/>
            <w:szCs w:val="28"/>
          </w:rPr>
          <w:t>2012 г</w:t>
        </w:r>
      </w:smartTag>
      <w:r w:rsidRPr="00A716AF">
        <w:rPr>
          <w:b w:val="0"/>
          <w:sz w:val="28"/>
          <w:szCs w:val="28"/>
        </w:rPr>
        <w:t>. N 273-ФЗ "Об образовании в Российской Федерации", Федеральным Законом «О благотворительной деятельности и благотворительных организациях», в целях упорядочения процедуры привлечения добровольных пожертвований и целевых взносов физических и юридических лиц образовательными учреждениями края, установления надлежащего контроля за их целевым использованием, исключения коррупционной составляющей в действиях руководителей образовательных учреждений министерство образования Ставропольского края  разработало Памятку, в которой даются  разъяснения по порядку  привлечения благотворительных средств.</w:t>
      </w:r>
    </w:p>
    <w:p w:rsidR="00A7368B" w:rsidRDefault="00A7368B" w:rsidP="00A736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368B" w:rsidRPr="00013DE7" w:rsidRDefault="00A7368B" w:rsidP="00A7368B">
      <w:pPr>
        <w:ind w:firstLine="708"/>
        <w:jc w:val="center"/>
        <w:rPr>
          <w:b/>
          <w:sz w:val="28"/>
          <w:szCs w:val="28"/>
        </w:rPr>
      </w:pPr>
      <w:r w:rsidRPr="00013DE7">
        <w:rPr>
          <w:b/>
          <w:sz w:val="28"/>
          <w:szCs w:val="28"/>
        </w:rPr>
        <w:t>П А М Я Т К А</w:t>
      </w:r>
    </w:p>
    <w:p w:rsidR="00A7368B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7368B" w:rsidRPr="00623F6F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</w:t>
      </w:r>
      <w:r w:rsidRPr="00623F6F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</w:t>
      </w:r>
      <w:r w:rsidRPr="00623F6F">
        <w:rPr>
          <w:rFonts w:ascii="Times New Roman" w:hAnsi="Times New Roman" w:cs="Times New Roman"/>
          <w:sz w:val="28"/>
          <w:szCs w:val="28"/>
        </w:rPr>
        <w:t>лиц образовательным учреждениям являют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623F6F">
        <w:rPr>
          <w:rFonts w:ascii="Times New Roman" w:hAnsi="Times New Roman" w:cs="Times New Roman"/>
          <w:sz w:val="28"/>
          <w:szCs w:val="28"/>
        </w:rPr>
        <w:t>добровольные</w:t>
      </w:r>
      <w:r>
        <w:rPr>
          <w:rFonts w:ascii="Times New Roman" w:hAnsi="Times New Roman" w:cs="Times New Roman"/>
          <w:sz w:val="28"/>
          <w:szCs w:val="28"/>
        </w:rPr>
        <w:t xml:space="preserve"> взносы </w:t>
      </w:r>
      <w:r w:rsidRPr="00623F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одителей, спонсорская помощь </w:t>
      </w:r>
      <w:r w:rsidRPr="00623F6F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 xml:space="preserve">ций, </w:t>
      </w:r>
      <w:r w:rsidRPr="00623F6F">
        <w:rPr>
          <w:rFonts w:ascii="Times New Roman" w:hAnsi="Times New Roman" w:cs="Times New Roman"/>
          <w:sz w:val="28"/>
          <w:szCs w:val="28"/>
        </w:rPr>
        <w:t>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6F">
        <w:rPr>
          <w:rFonts w:ascii="Times New Roman" w:hAnsi="Times New Roman" w:cs="Times New Roman"/>
          <w:sz w:val="28"/>
          <w:szCs w:val="28"/>
        </w:rPr>
        <w:t>предприятий, любая добровольная деятельность граждан и 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по </w:t>
      </w:r>
      <w:r w:rsidRPr="00623F6F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 xml:space="preserve">корыстной (безвозмездной или на льготных </w:t>
      </w:r>
      <w:r w:rsidRPr="00623F6F">
        <w:rPr>
          <w:rFonts w:ascii="Times New Roman" w:hAnsi="Times New Roman" w:cs="Times New Roman"/>
          <w:sz w:val="28"/>
          <w:szCs w:val="28"/>
        </w:rPr>
        <w:t>условиях)</w:t>
      </w:r>
      <w:r>
        <w:rPr>
          <w:rFonts w:ascii="Times New Roman" w:hAnsi="Times New Roman" w:cs="Times New Roman"/>
          <w:sz w:val="28"/>
          <w:szCs w:val="28"/>
        </w:rPr>
        <w:t xml:space="preserve"> передаче имущества, в </w:t>
      </w:r>
      <w:r w:rsidRPr="00623F6F">
        <w:rPr>
          <w:rFonts w:ascii="Times New Roman" w:hAnsi="Times New Roman" w:cs="Times New Roman"/>
          <w:sz w:val="28"/>
          <w:szCs w:val="28"/>
        </w:rPr>
        <w:t>том числе денежны</w:t>
      </w:r>
      <w:r>
        <w:rPr>
          <w:rFonts w:ascii="Times New Roman" w:hAnsi="Times New Roman" w:cs="Times New Roman"/>
          <w:sz w:val="28"/>
          <w:szCs w:val="28"/>
        </w:rPr>
        <w:t xml:space="preserve">х средств, </w:t>
      </w:r>
      <w:r w:rsidRPr="00623F6F">
        <w:rPr>
          <w:rFonts w:ascii="Times New Roman" w:hAnsi="Times New Roman" w:cs="Times New Roman"/>
          <w:sz w:val="28"/>
          <w:szCs w:val="28"/>
        </w:rPr>
        <w:t>бескорыстному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6F">
        <w:rPr>
          <w:rFonts w:ascii="Times New Roman" w:hAnsi="Times New Roman" w:cs="Times New Roman"/>
          <w:sz w:val="28"/>
          <w:szCs w:val="28"/>
        </w:rPr>
        <w:t>выполнению работ, предоставлению услуг, оказанию иной поддержки.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68B" w:rsidRPr="00623F6F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3F6F"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(или)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лиц привлекаются образовательными учреждениями края в </w:t>
      </w:r>
      <w:r w:rsidRPr="00623F6F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восполнения </w:t>
      </w:r>
      <w:r w:rsidRPr="00623F6F">
        <w:rPr>
          <w:rFonts w:ascii="Times New Roman" w:hAnsi="Times New Roman" w:cs="Times New Roman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 xml:space="preserve">остающих учреждению бюджетных средств </w:t>
      </w:r>
      <w:r w:rsidRPr="00623F6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6F">
        <w:rPr>
          <w:rFonts w:ascii="Times New Roman" w:hAnsi="Times New Roman" w:cs="Times New Roman"/>
          <w:sz w:val="28"/>
          <w:szCs w:val="28"/>
        </w:rPr>
        <w:t>выполнения уставной деятельности.</w:t>
      </w:r>
    </w:p>
    <w:p w:rsidR="00A7368B" w:rsidRPr="00623F6F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Добровольные пожертвования могут </w:t>
      </w:r>
      <w:r w:rsidRPr="00623F6F">
        <w:rPr>
          <w:rFonts w:ascii="Times New Roman" w:hAnsi="Times New Roman" w:cs="Times New Roman"/>
          <w:sz w:val="28"/>
          <w:szCs w:val="28"/>
        </w:rPr>
        <w:t>привлекаться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F6F">
        <w:rPr>
          <w:rFonts w:ascii="Times New Roman" w:hAnsi="Times New Roman" w:cs="Times New Roman"/>
          <w:sz w:val="28"/>
          <w:szCs w:val="28"/>
        </w:rPr>
        <w:t>образовательным учреж</w:t>
      </w:r>
      <w:r>
        <w:rPr>
          <w:rFonts w:ascii="Times New Roman" w:hAnsi="Times New Roman" w:cs="Times New Roman"/>
          <w:sz w:val="28"/>
          <w:szCs w:val="28"/>
        </w:rPr>
        <w:t xml:space="preserve">дением как от родителей детей, обучающихся </w:t>
      </w:r>
      <w:r w:rsidRPr="00623F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данном </w:t>
      </w:r>
      <w:r w:rsidRPr="00623F6F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, так и от других физических </w:t>
      </w:r>
      <w:r w:rsidRPr="00623F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Pr="00623F6F">
        <w:rPr>
          <w:rFonts w:ascii="Times New Roman" w:hAnsi="Times New Roman" w:cs="Times New Roman"/>
          <w:sz w:val="28"/>
          <w:szCs w:val="28"/>
        </w:rPr>
        <w:t>изъявивших желание осуществить благотворительн</w:t>
      </w:r>
      <w:r>
        <w:rPr>
          <w:rFonts w:ascii="Times New Roman" w:hAnsi="Times New Roman" w:cs="Times New Roman"/>
          <w:sz w:val="28"/>
          <w:szCs w:val="28"/>
        </w:rPr>
        <w:t>ую помощь. 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A7368B" w:rsidRPr="00E17687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687">
        <w:rPr>
          <w:rFonts w:ascii="Times New Roman" w:hAnsi="Times New Roman" w:cs="Times New Roman"/>
          <w:sz w:val="28"/>
          <w:szCs w:val="28"/>
        </w:rPr>
        <w:t xml:space="preserve"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</w:t>
      </w:r>
      <w:r w:rsidRPr="00E17687">
        <w:rPr>
          <w:rFonts w:ascii="Times New Roman" w:hAnsi="Times New Roman" w:cs="Times New Roman"/>
          <w:sz w:val="28"/>
          <w:szCs w:val="28"/>
        </w:rPr>
        <w:lastRenderedPageBreak/>
        <w:t>образовательному учреждению как в устной (на родительском  собрании, в частной беседе), так и в письменной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87">
        <w:rPr>
          <w:rFonts w:ascii="Times New Roman" w:hAnsi="Times New Roman" w:cs="Times New Roman"/>
          <w:sz w:val="28"/>
          <w:szCs w:val="28"/>
        </w:rPr>
        <w:t>виде объявления, письма) форме.</w:t>
      </w:r>
    </w:p>
    <w:p w:rsidR="00A7368B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687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87">
        <w:rPr>
          <w:rFonts w:ascii="Times New Roman" w:hAnsi="Times New Roman" w:cs="Times New Roman"/>
          <w:sz w:val="28"/>
          <w:szCs w:val="28"/>
        </w:rPr>
        <w:t>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A7368B" w:rsidRPr="00013DE7" w:rsidRDefault="00A7368B" w:rsidP="00A7368B">
      <w:pPr>
        <w:tabs>
          <w:tab w:val="left" w:pos="708"/>
          <w:tab w:val="left" w:pos="1416"/>
          <w:tab w:val="left" w:pos="2124"/>
          <w:tab w:val="left" w:pos="3330"/>
        </w:tabs>
        <w:jc w:val="both"/>
        <w:rPr>
          <w:sz w:val="28"/>
          <w:szCs w:val="28"/>
        </w:rPr>
      </w:pPr>
      <w:r>
        <w:tab/>
      </w:r>
      <w:r w:rsidRPr="00013DE7">
        <w:rPr>
          <w:sz w:val="28"/>
          <w:szCs w:val="28"/>
        </w:rPr>
        <w:t>Не допускается принуждение граждан и юридических лиц в каких-либо формах, в частности путем:</w:t>
      </w:r>
    </w:p>
    <w:p w:rsidR="00A7368B" w:rsidRPr="00013DE7" w:rsidRDefault="00A7368B" w:rsidP="00A7368B">
      <w:pPr>
        <w:tabs>
          <w:tab w:val="left" w:pos="708"/>
          <w:tab w:val="left" w:pos="1416"/>
          <w:tab w:val="left" w:pos="2124"/>
          <w:tab w:val="left" w:pos="3330"/>
        </w:tabs>
        <w:jc w:val="both"/>
        <w:rPr>
          <w:sz w:val="28"/>
          <w:szCs w:val="28"/>
        </w:rPr>
      </w:pPr>
      <w:r w:rsidRPr="00013DE7">
        <w:rPr>
          <w:sz w:val="28"/>
          <w:szCs w:val="28"/>
        </w:rPr>
        <w:tab/>
        <w:t>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A7368B" w:rsidRPr="00013DE7" w:rsidRDefault="00A7368B" w:rsidP="00A7368B">
      <w:pPr>
        <w:tabs>
          <w:tab w:val="left" w:pos="708"/>
          <w:tab w:val="left" w:pos="1416"/>
          <w:tab w:val="left" w:pos="2124"/>
          <w:tab w:val="left" w:pos="3330"/>
        </w:tabs>
        <w:jc w:val="both"/>
        <w:rPr>
          <w:sz w:val="28"/>
          <w:szCs w:val="28"/>
        </w:rPr>
      </w:pPr>
      <w:r w:rsidRPr="00013DE7">
        <w:rPr>
          <w:sz w:val="28"/>
          <w:szCs w:val="28"/>
        </w:rPr>
        <w:tab/>
        <w:t>- принятия решений родительских собраний, обязывающих внесение денежных средств;</w:t>
      </w:r>
    </w:p>
    <w:p w:rsidR="00A7368B" w:rsidRDefault="00A7368B" w:rsidP="00A736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3DE7">
        <w:rPr>
          <w:sz w:val="28"/>
          <w:szCs w:val="28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A7368B" w:rsidRPr="00013DE7" w:rsidRDefault="00A7368B" w:rsidP="00A736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368B" w:rsidRPr="00E17687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687">
        <w:rPr>
          <w:rFonts w:ascii="Times New Roman" w:hAnsi="Times New Roman" w:cs="Times New Roman"/>
          <w:sz w:val="28"/>
          <w:szCs w:val="28"/>
        </w:rPr>
        <w:tab/>
        <w:t xml:space="preserve"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укреплению здоровья детей </w:t>
      </w:r>
      <w:r w:rsidRPr="00E17687">
        <w:rPr>
          <w:rFonts w:ascii="Times New Roman" w:hAnsi="Times New Roman" w:cs="Times New Roman"/>
          <w:sz w:val="28"/>
          <w:szCs w:val="28"/>
        </w:rPr>
        <w:t>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68B" w:rsidRPr="00E17687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687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A7368B" w:rsidRPr="00E17687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7687">
        <w:rPr>
          <w:rFonts w:ascii="Times New Roman" w:hAnsi="Times New Roman" w:cs="Times New Roman"/>
          <w:sz w:val="28"/>
          <w:szCs w:val="28"/>
        </w:rPr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A7368B" w:rsidRPr="00E17687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7687">
        <w:rPr>
          <w:rFonts w:ascii="Times New Roman" w:hAnsi="Times New Roman" w:cs="Times New Roman"/>
          <w:sz w:val="28"/>
          <w:szCs w:val="28"/>
        </w:rPr>
        <w:tab/>
        <w:t>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ие привлеченных средств должно </w:t>
      </w:r>
      <w:r w:rsidRPr="00E17687">
        <w:rPr>
          <w:rFonts w:ascii="Times New Roman" w:hAnsi="Times New Roman" w:cs="Times New Roman"/>
          <w:sz w:val="28"/>
          <w:szCs w:val="28"/>
        </w:rPr>
        <w:t>осуществляться на основе сметы расходов, трудового соглашения и актов выполненных работ.</w:t>
      </w:r>
    </w:p>
    <w:p w:rsidR="00A7368B" w:rsidRPr="00DC00FA" w:rsidRDefault="00A7368B" w:rsidP="00A736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/П</w:t>
      </w:r>
      <w:r w:rsidRPr="00DC00FA">
        <w:rPr>
          <w:sz w:val="28"/>
          <w:szCs w:val="28"/>
        </w:rPr>
        <w:t xml:space="preserve">рием средств </w:t>
      </w:r>
      <w:r>
        <w:rPr>
          <w:sz w:val="28"/>
          <w:szCs w:val="28"/>
        </w:rPr>
        <w:t xml:space="preserve">-  производится </w:t>
      </w:r>
      <w:r w:rsidRPr="00DC00FA">
        <w:rPr>
          <w:sz w:val="28"/>
          <w:szCs w:val="28"/>
        </w:rPr>
        <w:t xml:space="preserve">на основании письменного заявления благотворителя на имя руководителя образовательного учреждения </w:t>
      </w:r>
      <w:r>
        <w:rPr>
          <w:sz w:val="28"/>
          <w:szCs w:val="28"/>
        </w:rPr>
        <w:t xml:space="preserve">и </w:t>
      </w:r>
      <w:r w:rsidRPr="00DC00FA">
        <w:rPr>
          <w:sz w:val="28"/>
          <w:szCs w:val="28"/>
        </w:rPr>
        <w:t>договора пожертвования, заключаемого в установленном порядке, в котором должны быть отражены:</w:t>
      </w:r>
    </w:p>
    <w:p w:rsidR="00A7368B" w:rsidRPr="00DC00FA" w:rsidRDefault="00A7368B" w:rsidP="00A736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00FA">
        <w:rPr>
          <w:sz w:val="28"/>
          <w:szCs w:val="28"/>
        </w:rPr>
        <w:t>- сумма взноса;</w:t>
      </w:r>
    </w:p>
    <w:p w:rsidR="00A7368B" w:rsidRPr="00DC00FA" w:rsidRDefault="00A7368B" w:rsidP="00A736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00FA">
        <w:rPr>
          <w:sz w:val="28"/>
          <w:szCs w:val="28"/>
        </w:rPr>
        <w:t>- конкретная цель использования средств;</w:t>
      </w:r>
    </w:p>
    <w:p w:rsidR="00A7368B" w:rsidRPr="00DC00FA" w:rsidRDefault="00A7368B" w:rsidP="00A736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00FA">
        <w:rPr>
          <w:sz w:val="28"/>
          <w:szCs w:val="28"/>
        </w:rPr>
        <w:t>- реквизиты благотворителя;</w:t>
      </w:r>
    </w:p>
    <w:p w:rsidR="00A7368B" w:rsidRDefault="00A7368B" w:rsidP="00A736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00FA">
        <w:rPr>
          <w:sz w:val="28"/>
          <w:szCs w:val="28"/>
        </w:rPr>
        <w:t>- дата внесения средств.</w:t>
      </w:r>
      <w:r>
        <w:rPr>
          <w:sz w:val="28"/>
          <w:szCs w:val="28"/>
        </w:rPr>
        <w:t>/</w:t>
      </w:r>
    </w:p>
    <w:p w:rsidR="00A7368B" w:rsidRPr="004D4743" w:rsidRDefault="00A7368B" w:rsidP="00A736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D4743">
        <w:rPr>
          <w:rFonts w:ascii="Times New Roman" w:hAnsi="Times New Roman" w:cs="Times New Roman"/>
          <w:sz w:val="28"/>
          <w:szCs w:val="28"/>
        </w:rPr>
        <w:t>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A7368B" w:rsidRPr="004D4743" w:rsidRDefault="00A7368B" w:rsidP="00A7368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D4743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4D4743">
        <w:rPr>
          <w:rFonts w:ascii="Times New Roman" w:hAnsi="Times New Roman" w:cs="Times New Roman"/>
          <w:sz w:val="28"/>
          <w:szCs w:val="28"/>
        </w:rPr>
        <w:t xml:space="preserve">средства. При передаче </w:t>
      </w:r>
      <w:r w:rsidRPr="004D4743">
        <w:rPr>
          <w:rFonts w:ascii="Times New Roman" w:hAnsi="Times New Roman" w:cs="Times New Roman"/>
          <w:sz w:val="28"/>
          <w:szCs w:val="28"/>
        </w:rPr>
        <w:lastRenderedPageBreak/>
        <w:t>денежных взно</w:t>
      </w:r>
      <w:r>
        <w:rPr>
          <w:rFonts w:ascii="Times New Roman" w:hAnsi="Times New Roman" w:cs="Times New Roman"/>
          <w:sz w:val="28"/>
          <w:szCs w:val="28"/>
        </w:rPr>
        <w:t xml:space="preserve">сов по безналичному расчету в </w:t>
      </w:r>
      <w:r w:rsidRPr="004D4743">
        <w:rPr>
          <w:rFonts w:ascii="Times New Roman" w:hAnsi="Times New Roman" w:cs="Times New Roman"/>
          <w:sz w:val="28"/>
          <w:szCs w:val="28"/>
        </w:rPr>
        <w:t>платежном документе должно быть указано целевое назначение взноса.</w:t>
      </w:r>
    </w:p>
    <w:p w:rsidR="00A7368B" w:rsidRPr="004D4743" w:rsidRDefault="00A7368B" w:rsidP="00A7368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D4743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43">
        <w:rPr>
          <w:rFonts w:ascii="Times New Roman" w:hAnsi="Times New Roman" w:cs="Times New Roman"/>
          <w:sz w:val="28"/>
          <w:szCs w:val="28"/>
        </w:rPr>
        <w:t>учитываться на текущем счете по специальным средствам с указанием целевого назначения взноса.</w:t>
      </w:r>
    </w:p>
    <w:p w:rsidR="00A7368B" w:rsidRPr="004D4743" w:rsidRDefault="00A7368B" w:rsidP="00A7368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D4743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A7368B" w:rsidRDefault="00A7368B" w:rsidP="00A7368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D4743">
        <w:rPr>
          <w:rFonts w:ascii="Times New Roman" w:hAnsi="Times New Roman" w:cs="Times New Roman"/>
          <w:sz w:val="28"/>
          <w:szCs w:val="28"/>
        </w:rPr>
        <w:tab/>
        <w:t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68B" w:rsidRPr="004D4743" w:rsidRDefault="00A7368B" w:rsidP="00A7368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Данная информация в обязательном порядке должна размещаться на официальном сайте образовательного учреждения.</w:t>
      </w:r>
    </w:p>
    <w:p w:rsidR="00A7368B" w:rsidRPr="00735A0B" w:rsidRDefault="00A7368B" w:rsidP="00A7368B">
      <w:pPr>
        <w:pStyle w:val="HTML"/>
        <w:tabs>
          <w:tab w:val="clear" w:pos="916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35A0B">
        <w:rPr>
          <w:rFonts w:ascii="Times New Roman" w:hAnsi="Times New Roman" w:cs="Times New Roman"/>
          <w:sz w:val="28"/>
          <w:szCs w:val="28"/>
        </w:rPr>
        <w:t>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A7368B" w:rsidRPr="00735A0B" w:rsidRDefault="00A7368B" w:rsidP="00A7368B">
      <w:pPr>
        <w:pStyle w:val="HTML"/>
        <w:tabs>
          <w:tab w:val="clear" w:pos="916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A0B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A7368B" w:rsidRPr="00735A0B" w:rsidRDefault="00A7368B" w:rsidP="00A7368B">
      <w:pPr>
        <w:pStyle w:val="HTML"/>
        <w:tabs>
          <w:tab w:val="clear" w:pos="916"/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5A0B">
        <w:rPr>
          <w:rFonts w:ascii="Times New Roman" w:hAnsi="Times New Roman" w:cs="Times New Roman"/>
          <w:sz w:val="28"/>
          <w:szCs w:val="28"/>
        </w:rPr>
        <w:tab/>
        <w:t>Орган управления образованием несет ответственность за осуществление контроля за работой по использованию подведомственными учреждениями добровольных пожертвований в соответствии с Положением (Порядком), принятым образовательным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5A0B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35A0B">
        <w:rPr>
          <w:rFonts w:ascii="Times New Roman" w:hAnsi="Times New Roman" w:cs="Times New Roman"/>
          <w:sz w:val="28"/>
          <w:szCs w:val="28"/>
        </w:rPr>
        <w:t>.</w:t>
      </w:r>
    </w:p>
    <w:p w:rsidR="00A7368B" w:rsidRPr="00735A0B" w:rsidRDefault="00A7368B" w:rsidP="00A7368B">
      <w:pPr>
        <w:pStyle w:val="HTML"/>
        <w:jc w:val="both"/>
      </w:pPr>
      <w:r w:rsidRPr="00735A0B">
        <w:tab/>
      </w:r>
    </w:p>
    <w:p w:rsidR="00A7368B" w:rsidRDefault="00A7368B" w:rsidP="00A7368B">
      <w:pPr>
        <w:pStyle w:val="HTML"/>
      </w:pPr>
    </w:p>
    <w:p w:rsidR="00181C82" w:rsidRDefault="00181C82"/>
    <w:sectPr w:rsidR="00181C82" w:rsidSect="00735A0B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3BD" w:rsidRDefault="00C023BD">
      <w:r>
        <w:separator/>
      </w:r>
    </w:p>
  </w:endnote>
  <w:endnote w:type="continuationSeparator" w:id="0">
    <w:p w:rsidR="00C023BD" w:rsidRDefault="00C0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3BD" w:rsidRDefault="00C023BD">
      <w:r>
        <w:separator/>
      </w:r>
    </w:p>
  </w:footnote>
  <w:footnote w:type="continuationSeparator" w:id="0">
    <w:p w:rsidR="00C023BD" w:rsidRDefault="00C0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FFF" w:rsidRDefault="00A7368B" w:rsidP="00A81D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FFF" w:rsidRDefault="00C023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FFF" w:rsidRDefault="00A7368B" w:rsidP="00A81D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D12">
      <w:rPr>
        <w:rStyle w:val="a5"/>
        <w:noProof/>
      </w:rPr>
      <w:t>3</w:t>
    </w:r>
    <w:r>
      <w:rPr>
        <w:rStyle w:val="a5"/>
      </w:rPr>
      <w:fldChar w:fldCharType="end"/>
    </w:r>
  </w:p>
  <w:p w:rsidR="00B23FFF" w:rsidRDefault="00C02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8B"/>
    <w:rsid w:val="00181C82"/>
    <w:rsid w:val="00304D12"/>
    <w:rsid w:val="00497354"/>
    <w:rsid w:val="00A7368B"/>
    <w:rsid w:val="00C023BD"/>
    <w:rsid w:val="00D3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2597-31EF-496C-B21A-FD04B784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36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rsid w:val="00A736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36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A73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6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933</Words>
  <Characters>5320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Михайловна</dc:creator>
  <cp:keywords/>
  <dc:description/>
  <cp:lastModifiedBy>Админ</cp:lastModifiedBy>
  <cp:revision>5</cp:revision>
  <dcterms:created xsi:type="dcterms:W3CDTF">2016-10-20T12:28:00Z</dcterms:created>
  <dcterms:modified xsi:type="dcterms:W3CDTF">2024-08-19T07:24:00Z</dcterms:modified>
</cp:coreProperties>
</file>